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7571" w:rsidRDefault="00FB1AC7" w:rsidP="00F67571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</w:p>
    <w:p w:rsidR="00915C1B" w:rsidRPr="007C3EE4" w:rsidRDefault="00915C1B" w:rsidP="00915C1B">
      <w:pPr>
        <w:pStyle w:val="Tekstpodstawowy"/>
        <w:spacing w:line="360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„</w:t>
      </w:r>
      <w:r w:rsidRPr="007C3EE4">
        <w:rPr>
          <w:rFonts w:ascii="Tahoma" w:hAnsi="Tahoma"/>
          <w:b/>
          <w:sz w:val="22"/>
          <w:szCs w:val="22"/>
        </w:rPr>
        <w:t>Przebudowa drogi w Kępnicy – II etap</w:t>
      </w:r>
      <w:r>
        <w:rPr>
          <w:rFonts w:ascii="Tahoma" w:hAnsi="Tahoma"/>
          <w:b/>
          <w:sz w:val="22"/>
          <w:szCs w:val="22"/>
        </w:rPr>
        <w:t>”.</w:t>
      </w:r>
    </w:p>
    <w:p w:rsidR="00F67571" w:rsidRPr="00F67571" w:rsidRDefault="00F67571" w:rsidP="00F67571">
      <w:pPr>
        <w:pStyle w:val="Tekstpodstawowy"/>
        <w:spacing w:line="360" w:lineRule="auto"/>
        <w:jc w:val="center"/>
        <w:rPr>
          <w:rFonts w:ascii="Tahoma" w:hAnsi="Tahoma"/>
          <w:sz w:val="22"/>
          <w:szCs w:val="22"/>
        </w:rPr>
      </w:pPr>
      <w:bookmarkStart w:id="0" w:name="_GoBack"/>
      <w:bookmarkEnd w:id="0"/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679" w:rsidRDefault="00111679">
      <w:r>
        <w:separator/>
      </w:r>
    </w:p>
  </w:endnote>
  <w:endnote w:type="continuationSeparator" w:id="0">
    <w:p w:rsidR="00111679" w:rsidRDefault="0011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679" w:rsidRDefault="00111679">
      <w:r>
        <w:separator/>
      </w:r>
    </w:p>
  </w:footnote>
  <w:footnote w:type="continuationSeparator" w:id="0">
    <w:p w:rsidR="00111679" w:rsidRDefault="0011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1679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15C1B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03D0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4A4D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D5A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5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17</cp:revision>
  <cp:lastPrinted>2017-08-31T06:49:00Z</cp:lastPrinted>
  <dcterms:created xsi:type="dcterms:W3CDTF">2015-06-24T06:38:00Z</dcterms:created>
  <dcterms:modified xsi:type="dcterms:W3CDTF">2017-11-03T13:52:00Z</dcterms:modified>
</cp:coreProperties>
</file>